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🏭 锅炉爆管、热效率下降？热力公司都在用的低硬度补给水方案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在热力、化工及印染等工业领域，蒸汽锅炉是名副其实的“心脏”。然而，许多运行主管却常常面临一个令人头疼的恶性循环：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锅炉受热面频繁结垢，导致燃料消耗剧增；除垢清洗不仅麻烦，更可怕的是由此引发的“爆管”事故，直接威胁生产安全。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这一切的根源，往往在于一个被忽视的环节——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补给水硬度超标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高硬度的原水进入锅炉后，钙镁离子受热分解，瞬间转化为坚硬的水垢附着在炉管内壁。这不仅像“穿棉袄”一样阻碍传热，更会导致金属管壁局部过热，最终引发爆管停机。如何从根本上解决这一痛点？一套稳定可靠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低硬度补给水处理方案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，已成为热力公司降本增效的必选项。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🔍 锅炉的“结石”危机：硬度从何而来？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在探讨解决方案前，我们先要明确“硬度”的概念。水的硬度主要由溶解在水中的钙（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C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rPr>
          <w:rFonts w:ascii="宋体" w:cs="宋体" w:eastAsia="宋体" w:hAnsi="宋体"/>
          <w:sz w:val="24"/>
          <w:spacing w:val="0"/>
          <w:b w:val="off"/>
          <w:i w:val="off"/>
        </w:rPr>
        <w:t>）和镁（</w:t>
      </w:r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M</m:t>
        </m:r>
        <m:sSup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rPr>
          <w:rFonts w:ascii="宋体" w:cs="宋体" w:eastAsia="宋体" w:hAnsi="宋体"/>
          <w:sz w:val="24"/>
          <w:spacing w:val="0"/>
          <w:b w:val="off"/>
          <w:i w:val="off"/>
        </w:rPr>
        <w:t>）离子构成。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当生水直接或未经充分软化进入锅炉，在高温高压环境下，这些离子会发生化学反应，析出难溶的沉淀物。最典型的反应如下：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</w:pPr>
      <w:bookmarkStart w:id="1008" w:name=""/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Ca(HC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e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limUpp>
          <m:e>
            <m:r>
              <w:rPr>
                <w:rFonts w:ascii="Cambria Math" w:hAnsi="Cambria Math"/>
              </w:rPr>
              <m:t>→</m:t>
            </m:r>
          </m:e>
          <m:lim>
            <m:phant>
              <m:e>
                <m:r>
                  <w:rPr>
                    <w:rFonts w:ascii="Cambria Math" w:hAnsi="Cambria Math"/>
                  </w:rPr>
                  <m:t>Δ</m:t>
                </m:r>
              </m:e>
            </m:phant>
          </m:lim>
        </m:limUpp>
        <m:r>
          <w:rPr>
            <w:rFonts w:ascii="Cambria Math" w:hAnsi="Cambria Math"/>
          </w:rPr>
          <m:t>CaC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↓+</m:t>
        </m:r>
        <m:sSub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O+C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↑</m:t>
        </m:r>
      </m:oMath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（碳酸氢钙受热分解为碳酸钙沉淀、水和二氧化碳）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1毫米厚的水垢，导热系数仅相当于钢材的1/30至1/50。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这意味着，一旦结垢，为了维持同样的蒸汽产量，锅炉必须消耗更多的燃料来克服这层隔热层。更严重的是，金属管壁因无法及时散热而温度飙升，当超过材料的耐受极限时，爆管事故便在所难免。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🛠️ 破局之道：全自动软化水处理系统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针对热力公司对连续性、高可靠性的严苛要求，单纯的人工加药或简易过滤已难以满足需求。我们为您推荐采用**“预处理+全自动钠离子交换”**为核心的低硬度补给水方案，从源头杜绝硬度隐患。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多介质预处理：拦截悬浮物，保护核心组件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原水（尤其是地表水或深井水）中常含有泥沙、铁锈等悬浮杂质。这些杂质虽然不直接导致结垢，但会堵塞树脂罐，污染离子交换树脂。</w:t>
      </w:r>
      <w:bookmarkEnd w:id="1014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技术配置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：采用石英砂与无烟煤组成的多介质过滤器。</w:t>
      </w:r>
      <w:bookmarkEnd w:id="101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工作原理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：利用深层过滤机制，有效去除水中的浊度及颗粒物。</w:t>
      </w:r>
      <w:bookmarkEnd w:id="101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运行优势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：系统配备压差控制器，当滤层阻力增大到设定值时，自动启动反冲洗程序，将截留的污物排出，确保进入下一环节的水质清澈。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全自动钠离子交换：核心除硬，置换钙镁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这是整个系统的核心环节，其目标是将水的硬度降至接近于零。</w:t>
      </w:r>
      <w:bookmarkEnd w:id="1019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：利用高交联度的强酸性阳离子交换树脂，通过离子交换反应，将水中的钙、镁离子吸附在树脂上，同时释放出钠离子。</w:t>
      </w:r>
      <w:bookmarkEnd w:id="1020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化学反应方程式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1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</w:pPr>
      <w:bookmarkStart w:id="1022" w:name=""/>
      <w:r>
        <w:t xml:space="preserve"> </w:t>
      </w:r>
      <m:oMath xmlns:m="http://schemas.openxmlformats.org/officeDocument/2006/math" xmlns:mml="http://www.w3.org/1998/Math/MathML">
        <m:r>
          <w:rPr>
            <w:rFonts w:ascii="Cambria Math" w:hAnsi="Cambria Math"/>
          </w:rPr>
          <m:t>2R-S</m:t>
        </m:r>
        <m:sSub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Na+C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→</m:t>
        </m:r>
        <m:sSub>
          <m:e>
            <m:d>
              <m:dPr>
                <m:sepChr m:val=","/>
              </m:dPr>
              <m:e>
                <m:r>
                  <w:rPr>
                    <w:rFonts w:ascii="Cambria Math" w:hAnsi="Cambria Math"/>
                  </w:rPr>
                  <m:t>R-S</m:t>
                </m:r>
                <m:sSub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Ca+2N</m:t>
        </m:r>
        <m:sSup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bookmarkEnd w:id="102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（树脂上的钠离子与水中的钙离子进行交换）</w:t>
      </w:r>
      <w:bookmarkEnd w:id="102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自动化运行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4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运行阶段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：原水通过树脂层，硬度被吸附，产出软化水。</w:t>
      </w:r>
      <w:bookmarkEnd w:id="1025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再生阶段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：当树脂吸附饱和后，系统自动切换至再生模式，利用饱和盐水（氯化钠溶液）对树脂进行冲洗，将钙镁离子置换下来排入下水道，恢复树脂的交换能力。</w:t>
      </w:r>
      <w:bookmarkEnd w:id="1026"/>
    </w:p>
    <w:p>
      <w:pPr>
        <w:pageBreakBefore w:val="off"/>
        <w:numPr>
          <w:ilvl w:val="1"/>
          <w:numId w:val="3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控制方式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：采用微电脑控制阀，可设定流量或时间触发再生，真正做到“无人值守”，24小时连续稳定产水。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除氧与加药：防止腐蚀，完善水质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除了硬度，水中的溶解氧也是锅炉的大敌，它会导致金属设备的氧腐蚀。</w:t>
      </w:r>
      <w:bookmarkEnd w:id="1029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辅助措施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：在软化水箱后端，通常建议增加热力除氧器或化学除氧装置。</w:t>
      </w:r>
      <w:bookmarkEnd w:id="1030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协同作用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：配合向给水中投加除氧剂（如亚硫酸钠）和pH调节剂（如氨水或磷酸三钠），不仅能防止腐蚀，还能在锅炉内部形成保护膜，进一步保障系统安全。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方案价值：看得见的经济效益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采用这套低硬度补给水方案，热力公司能获得以下显著收益：</w:t>
      </w:r>
      <w:bookmarkEnd w:id="1033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关注维度</w:t>
            </w:r>
            <w:bookmarkEnd w:id="103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传统粗放式管理</w:t>
            </w:r>
            <w:bookmarkEnd w:id="103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低硬度补给水方案</w:t>
            </w:r>
            <w:bookmarkEnd w:id="10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经济效益分析</w:t>
            </w:r>
            <w:bookmarkEnd w:id="1037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热效率</w:t>
            </w:r>
            <w:bookmarkEnd w:id="103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结垢严重，热效率低</w:t>
            </w:r>
            <w:bookmarkEnd w:id="103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热交换效率高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，升温迅速</w:t>
            </w:r>
            <w:bookmarkEnd w:id="10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 xml:space="preserve">节省燃料消耗 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5%-15%</w:t>
            </w:r>
            <w:bookmarkEnd w:id="104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设备寿命</w:t>
            </w:r>
            <w:bookmarkEnd w:id="104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频繁酸洗，管壁变薄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无垢运行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，减少热应力</w:t>
            </w:r>
            <w:bookmarkEnd w:id="104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延长锅炉寿命，减少维修费</w:t>
            </w:r>
            <w:bookmarkEnd w:id="1045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运行安全</w:t>
            </w:r>
            <w:bookmarkEnd w:id="104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存在爆管风险</w:t>
            </w:r>
            <w:bookmarkEnd w:id="104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受热均匀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，压力稳定</w:t>
            </w:r>
            <w:bookmarkEnd w:id="104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杜绝安全事故，保障连续生产</w:t>
            </w:r>
            <w:bookmarkEnd w:id="1049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人工成本</w:t>
            </w:r>
            <w:bookmarkEnd w:id="105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需专人频繁维护</w:t>
            </w:r>
            <w:bookmarkEnd w:id="105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全自动控制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，操作简便</w:t>
            </w:r>
            <w:bookmarkEnd w:id="105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降低运维人力投入</w:t>
            </w:r>
            <w:bookmarkEnd w:id="1053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📌 结语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锅炉的健康，取决于每一滴补给水的品质。与其在结垢后花费巨资清洗，甚至承担停机停产的风险，不如从源头构建一道坚固的“防火墙”。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通过引入专业的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低硬度补给水处理方案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不仅能彻底解决锅炉爆管和热效率下降的顽疾，更是对企业资产和生产安全的高度负责。如果您正为锅炉水质问题烦恼，欢迎联系我们的技术团队，我们将为您提供现场勘查与定制化的水处理系统设计，让您的锅炉“轻装上阵”，高效运行！</w:t>
      </w:r>
      <w:bookmarkEnd w:id="1056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2026-04-13T02:24:45Z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OmvxmpRTRyhJuD+UaurPGHWqq1CGH+TrR38lotSVn0w=","ProduceID":"doc_sgs:1eb93a76-6322-4684-bed7-40d5db44d003","ReservedCode2":"OmvxmpRTRyhJuD+UaurPGHWqq1CGH+TrR38lotSVn0w=","PropagateID":"doc_sgs:1eb93a76-6322-4684-bed7-40d5db44d003","ContentProducer":"001191440101MA9Y9T4H7A00000"}</vt:lpwstr>
  </property>
</Properties>
</file>