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⚡️金属离子超标导致电池微短路？锂电池超纯水系统ppb级控制技术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在新能源汽车产业的“军备竞赛”中，电池的安全性与一致性是衡量企业实力的核心指标。然而，许多电池厂商在生产过程中常遭遇一种“隐性杀手”：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电池内阻异常、自放电率偏高，甚至在循环使用后出现突发性的“微短路”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经过大量行业案例分析，这一问题的罪魁祸首往往并非电芯设计，而是生产源头——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制程用水中的金属离子超标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对于锂电池正负极材料的合成、电极涂覆及电解液配制而言，水中哪怕含有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0.1ppb（十亿分之一）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ppb级控制能力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的超纯水系统，已成为高端锂电池生产的标配。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📉 水质红线：微克级杂质引发的“蝴蝶效应”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锂电池对水质的敏感度极高，尤其是三元材料（NCM）和磷酸铁锂（LFP）的生产。水中的金属离子主要通过以下途径破坏电池性能：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引发微短路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：铁、铜等过渡金属离子会在负极表面发生氧化还原反应，催化锂枝晶的生长。这些树枝状的结晶如同“微型匕首”，在充放电循环中逐渐刺穿隔膜，造成正负极接触，引发内部微短路。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降低材料纯度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：钙、镁离子若混入正极浆料，会占据锂离子的嵌入位点，导致材料克容量下降，批次一致性难以保证。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加速自放电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：金属杂质会形成微电池效应，导致电池在静置时电量异常损耗。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据行业统计，因水质问题导致的材料性能波动占比高达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72%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。因此，将补给水中的金属离子浓度控制在**ppb（十亿分之一）**级别，是保障电池安全的“红线”。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核心技术：多级净化与核级树脂交换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针对传统纯水设备难以去除微量金属离子的痛点，我们采用**“预处理+双级反渗透（RO）+核级树脂精混+终端过滤”**的全流桯解决方案，确保产水水质优于《GB/T33087-2016》超纯水标准。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核级树脂深度除硬：离子交换的极致应用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这是实现ppb级控制的核心环节。我们摒弃了普通工业树脂，选用了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高交联度的核级均粒树脂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。这种树脂具有更高的交换容量和更快的离子扩散速度，能将水中的钙、镁、铁离子置换为氢氧根离子。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化学反应原理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在阳离子交换柱中，树脂上的氢离子（</w:t>
      </w:r>
      <w:r>
        <w:t xml:space="preserve"> </w:t>
      </w:r>
      <m:oMath xmlns:m="http://schemas.openxmlformats.org/officeDocument/2006/math" xmlns:mml="http://www.w3.org/1998/Math/MathML">
        <m:sSup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rPr>
          <w:rFonts w:ascii="宋体" w:cs="宋体" w:eastAsia="宋体" w:hAnsi="宋体"/>
          <w:sz w:val="24"/>
          <w:spacing w:val="0"/>
          <w:b w:val="off"/>
          <w:i w:val="off"/>
        </w:rPr>
        <w:t>）与水中的金属阳离子发生交换。以钙离子（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C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rPr>
          <w:rFonts w:ascii="宋体" w:cs="宋体" w:eastAsia="宋体" w:hAnsi="宋体"/>
          <w:sz w:val="24"/>
          <w:spacing w:val="0"/>
          <w:b w:val="off"/>
          <w:i w:val="off"/>
        </w:rPr>
        <w:t>）为例：</w:t>
      </w:r>
      <w:bookmarkEnd w:id="101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</w:pPr>
      <w:bookmarkStart w:id="1017" w:name=""/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2R-S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H+C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→</m:t>
        </m:r>
        <m:sSub>
          <m:e>
            <m:d>
              <m:dPr>
                <m:sepChr m:val=","/>
              </m:dPr>
              <m:e>
                <m:r>
                  <w:rPr>
                    <w:rFonts w:ascii="Cambria Math" w:hAnsi="Cambria Math"/>
                  </w:rPr>
                  <m:t>R-S</m:t>
                </m:r>
                <m:sSub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Ca+2</m:t>
        </m:r>
        <m:sSup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18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极低泄露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：普通树脂对铁离子的截留精度通常在0.1ppb以上，而核级树脂可将铁离子控制在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0.005ppb以下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，比行业严苛标准还严格10倍。</w:t>
      </w:r>
      <w:bookmarkEnd w:id="1019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抗污染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：高交联度结构使其在复杂的进水水质下仍能保持稳定性能，不易被有机物或氧化剂破坏。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终端抛光与紫外杀菌：最后一道防线</w:t>
      </w:r>
      <w:bookmarkEnd w:id="1021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终端超滤（UF）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：在进入用水点前，增加0.1μm精度的超滤膜，截留树脂碎片或管道中可能产生的微粒，防止物理性刺穿隔膜。</w:t>
      </w:r>
      <w:bookmarkEnd w:id="1022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双波长紫外（UV）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：采用185nm/254nm双波长紫外灯，不仅杀灭细菌，还能将水中的有机物（TOC）氧化分解为二氧化碳和水，防止有机物在电极表面吸附。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智能监测与数据追溯</w:t>
      </w:r>
      <w:bookmarkEnd w:id="1024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实时在线监测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：配备高精度电导率仪和电阻率仪，实时显示水质数据（电阻率可达18.2 MΩ·cm）。</w:t>
      </w:r>
      <w:bookmarkEnd w:id="102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自动再生系统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：根据产水量或水质变化，自动触发树脂再生程序，无需人工干预，确保24小时连续稳定产水。</w:t>
      </w:r>
      <w:bookmarkEnd w:id="1026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数据记录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：触摸屏可存储历史水质数据，支持导出Excel表格，方便企业进行质量追溯与审计。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工艺流程对比：为何选择ppb级控制？</w:t>
      </w:r>
      <w:bookmarkEnd w:id="1028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维度</w:t>
            </w:r>
            <w:bookmarkEnd w:id="102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普通纯水设备（RO）</w:t>
            </w:r>
            <w:bookmarkEnd w:id="103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传统离子交换</w:t>
            </w:r>
            <w:bookmarkEnd w:id="103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锂电池专用超纯水系统（ppb级）</w:t>
            </w:r>
            <w:bookmarkEnd w:id="1032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除菌能力</w:t>
            </w:r>
            <w:bookmarkEnd w:id="103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中等</w:t>
            </w:r>
            <w:bookmarkEnd w:id="103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低</w:t>
            </w:r>
            <w:bookmarkEnd w:id="103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极高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（配合终端过滤）</w:t>
            </w:r>
            <w:bookmarkEnd w:id="1036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金属离子去除率</w:t>
            </w:r>
            <w:bookmarkEnd w:id="103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~95%</w:t>
            </w:r>
            <w:bookmarkEnd w:id="103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~99%</w:t>
            </w:r>
            <w:bookmarkEnd w:id="103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&gt;99.999%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（达到ppt级）</w:t>
            </w:r>
            <w:bookmarkEnd w:id="1040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维护频率</w:t>
            </w:r>
            <w:bookmarkEnd w:id="104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需频繁更换滤芯</w:t>
            </w:r>
            <w:bookmarkEnd w:id="104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需人工频繁再生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智能自动再生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，周期长</w:t>
            </w:r>
            <w:bookmarkEnd w:id="1044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对电池的影响</w:t>
            </w:r>
            <w:bookmarkEnd w:id="104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易导致批次波动</w:t>
            </w:r>
            <w:bookmarkEnd w:id="104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可能引发微短路</w:t>
            </w:r>
            <w:bookmarkEnd w:id="104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保障电芯一致性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，延长循环寿命</w:t>
            </w:r>
            <w:bookmarkEnd w:id="1048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⚗️ 化学视角：金属离子如何破坏电池？</w:t>
      </w:r>
      <w:bookmarkEnd w:id="10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为了更直观地理解超纯水的重要性，我们可以看一下金属杂质在电池内部的化学反应：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若水中含有铁离子（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F</m:t>
        </m:r>
        <m:sSup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>
        <w:rPr>
          <w:rFonts w:ascii="宋体" w:cs="宋体" w:eastAsia="宋体" w:hAnsi="宋体"/>
          <w:sz w:val="24"/>
          <w:spacing w:val="0"/>
          <w:b w:val="off"/>
          <w:i w:val="off"/>
        </w:rPr>
        <w:t>），进入电池后，它会在负极表面被还原并沉积：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</w:pPr>
      <w:bookmarkStart w:id="1052" w:name=""/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F</m:t>
        </m:r>
        <m:sSup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  <m:r>
          <w:rPr>
            <w:rFonts w:ascii="Cambria Math" w:hAnsi="Cambria Math"/>
          </w:rPr>
          <m:t>+3</m:t>
        </m:r>
        <m:sSup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>→Fe</m:t>
        </m:r>
      </m:oMath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生成的金属铁会在负极表面形成微小的导电点，促进锂枝晶的不均匀生长，最终刺穿隔膜，引发自放电甚至热失控。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📌 结语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在锂电池的“纳米级”制造工艺中，水质的控制容不得半点马虎。与其在电池报废后追溯原因，不如在生产源头构建一道坚固的**“水质防火墙”**。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通过引入具备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ppb级金属离子控制技术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超纯水系统，企业不仅能有效杜绝因水质问题导致的微短路风险，更能显著提升产品的良率与安全性。如果您正在寻找能够匹配高端锂电池生产的水处理方案，欢迎联系我们，我们将为您提供定制化的水质解决方案，让每一滴水都成为电池性能的“守护者”。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小贴士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：如果你觉得这篇文章的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技术性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太强，或者需要针对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特定设备型号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进行植入，随时告诉我，我可以为你提供更侧重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营销转化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或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客户案例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的版本哦！</w:t>
      </w:r>
      <w:bookmarkEnd w:id="1057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2026-04-13T02:38:18Z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xrPMiOzuLWfvt+ejmYyj61vmtxl97f0oDEgN+GyEzAQ=","ProduceID":"doc_sgs:eb191957-aa3e-44f0-af43-bb3950375f94","ReservedCode2":"xrPMiOzuLWfvt+ejmYyj61vmtxl97f0oDEgN+GyEzAQ=","PropagateID":"doc_sgs:eb191957-aa3e-44f0-af43-bb3950375f94","ContentProducer":"001191440101MA9Y9T4H7A00000"}</vt:lpwstr>
  </property>
</Properties>
</file>