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>
  <w:body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48"/>
        </w:rPr>
      </w:pPr>
      <w:bookmarkStart w:id="1001" w:name=""/>
      <w:r>
        <w:rPr>
          <w:rFonts w:ascii="宋体" w:cs="宋体" w:eastAsia="宋体" w:hAnsi="宋体"/>
          <w:sz w:val="48"/>
          <w:spacing w:val="0"/>
          <w:b w:val="on"/>
          <w:i w:val="off"/>
        </w:rPr>
        <w:t>饮料口感不稳定？可能是原水硬度与碱度在"捣鬼"</w:t>
      </w:r>
      <w:bookmarkEnd w:id="100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02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摘要</w:t>
      </w:r>
      <w:bookmarkEnd w:id="100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在饮料生产过程中，水质是影响产品口感、风味和稳定性的关键因素。本文深入分析了原水中硬度与碱度对饮料品质的影响机制，并提出了相应的解决方案，为饮料生产企业提供技术参考。</w:t>
      </w:r>
      <w:bookmarkEnd w:id="100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04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引言</w:t>
      </w:r>
      <w:bookmarkEnd w:id="100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在饮料生产中，配方、原料和工艺往往是关注的焦点。然而，作为产品最主要成分的"水"，其水质稳定性却常常被忽视。事实上，原水中的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硬度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与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碱度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，正是影响饮料口感、风味乃至保质期的两个关键"隐形变量"。</w:t>
      </w:r>
      <w:bookmarkEnd w:id="100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水在饮料中的占比通常超过90%，因此水质的微小波动都可能对最终产品的感官品质产生显著影响。本文将从科学角度解析硬度与碱度对饮料生产的影响，并提出相应的控制策略。</w:t>
      </w:r>
      <w:bookmarkEnd w:id="100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07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一、硬度：风味与沉淀的"双刃剑"</w:t>
      </w:r>
      <w:bookmarkEnd w:id="100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08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1.1 硬度的定义与来源</w:t>
      </w:r>
      <w:bookmarkEnd w:id="100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水的硬度主要由水中钙（Ca²⁺）和镁（Mg²⁺）离子的含量决定。这些矿物质主要来源于水源流经的岩石和土壤，如石灰岩、白云石等。</w:t>
      </w:r>
      <w:bookmarkEnd w:id="100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10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1.2 硬度对饮料的影响</w:t>
      </w:r>
      <w:bookmarkEnd w:id="101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1.2.1 适量有益</w:t>
      </w:r>
      <w:bookmarkEnd w:id="101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适度的硬度能赋予饮品更饱满的"酒体"和层次感。例如：</w:t>
      </w:r>
      <w:bookmarkEnd w:id="1012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在咖啡和茶的冲泡中，适量的钙、镁离子有助于萃取出更丰富的风味物质</w:t>
      </w:r>
      <w:bookmarkEnd w:id="1013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使口感更加醇厚、平衡</w:t>
      </w:r>
      <w:bookmarkEnd w:id="1014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一些感官测试表明，许多人更喜欢带有适量矿物质的"硬水"所带来的饱满口感</w:t>
      </w:r>
      <w:bookmarkEnd w:id="101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1.2.2 过量有害</w:t>
      </w:r>
      <w:bookmarkEnd w:id="101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产生沉淀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/>
      </w:r>
      <w:bookmarkEnd w:id="101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水中的钙、镁离子易与饮料中的有机酸（如柠檬酸、苹果酸）或碳酸根反应，形成不溶性的碳酸钙或有机酸盐沉淀。这不仅会导致产品浑浊、出现絮状物，影响外观，还会在瓶壁形成水垢。</w:t>
      </w:r>
      <w:bookmarkEnd w:id="101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破坏风味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/>
      </w:r>
      <w:bookmarkEnd w:id="101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过高的硬度，特别是非碳酸盐硬度（永久硬度），会带来令人不悦的苦涩味或"粉笔感"，掩盖产品本身的清新风味。</w:t>
      </w:r>
      <w:bookmarkEnd w:id="102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影响碳酸化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/>
      </w:r>
      <w:bookmarkEnd w:id="102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在碳酸饮料中，高硬度会降低二氧化碳的溶解度，导致气泡不持久，口感"没气"。</w:t>
      </w:r>
      <w:bookmarkEnd w:id="102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23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1.3 行业标准要求</w:t>
      </w:r>
      <w:bookmarkEnd w:id="102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根据行业经验，饮料生产用水的硬度通常要求控制在较低水平：</w:t>
      </w:r>
      <w:bookmarkEnd w:id="1024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小于8.5德国度</w:t>
      </w:r>
      <w:bookmarkEnd w:id="1025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或3.03 mmol/L</w:t>
      </w:r>
      <w:bookmarkEnd w:id="102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以确保产品的稳定性和一致性。</w:t>
      </w:r>
      <w:bookmarkEnd w:id="102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28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二、碱度：糖酸平衡的"隐形破坏者"</w:t>
      </w:r>
      <w:bookmarkEnd w:id="102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29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2.1 碱度的定义与构成</w:t>
      </w:r>
      <w:bookmarkEnd w:id="102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水的碱度是指水中能与氢离子（H⁺）结合的物质的含量，主要由以下成分构成：</w:t>
      </w:r>
      <w:bookmarkEnd w:id="1030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3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碳酸氢根（HCO₃⁻）</w:t>
      </w:r>
      <w:bookmarkEnd w:id="1031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3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碳酸根（CO₃²⁻）</w:t>
      </w:r>
      <w:bookmarkEnd w:id="1032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3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氢氧根（OH⁻）</w:t>
      </w:r>
      <w:bookmarkEnd w:id="103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34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2.2 碱度对饮料的影响</w:t>
      </w:r>
      <w:bookmarkEnd w:id="103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2.2.1 扰乱糖酸比</w:t>
      </w:r>
      <w:bookmarkEnd w:id="103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饮料，尤其是果汁和碳酸饮料，其清爽的口感依赖于精确的"糖酸比"。高碱度的水会中和配方中的酸味剂，导致产品酸度下降，口感变得平淡、乏味，失去应有的新鲜感。</w:t>
      </w:r>
      <w:bookmarkEnd w:id="103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为了达到预期的酸度，生产商不得不额外增加酸味剂的用量，这不仅提高了成本，也可能引入不协调的风味。</w:t>
      </w:r>
      <w:bookmarkEnd w:id="103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2.2.2 促进微生物生长</w:t>
      </w:r>
      <w:bookmarkEnd w:id="103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酸度是抑制微生物生长的重要屏障。碱度过高导致饮料pH值上升，为微生物的繁殖创造了更有利的环境，从而缩短产品的保质期，带来食品安全风险。</w:t>
      </w:r>
      <w:bookmarkEnd w:id="103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4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2.2.3 引发化学反应</w:t>
      </w:r>
      <w:bookmarkEnd w:id="104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4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在果汁型饮料中，高碱度还可能与其他成分发生反应，产生意想不到的沉淀或导致色泽变化。</w:t>
      </w:r>
      <w:bookmarkEnd w:id="104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42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三、解决方案：从源头控制水质</w:t>
      </w:r>
      <w:bookmarkEnd w:id="104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43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3.1 精准检测</w:t>
      </w:r>
      <w:bookmarkEnd w:id="104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4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首先，需要对水源进行全面的理化指标检测，明确其：</w:t>
      </w:r>
      <w:bookmarkEnd w:id="1044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4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硬度</w:t>
      </w:r>
      <w:bookmarkEnd w:id="1045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4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碱度</w:t>
      </w:r>
      <w:bookmarkEnd w:id="1046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4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TDS（总溶解固体）</w:t>
      </w:r>
      <w:bookmarkEnd w:id="1047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4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关键离子（钙、镁、氯离子等）的具体含量</w:t>
      </w:r>
      <w:bookmarkEnd w:id="104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4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建立水质档案，为后续处理提供科学依据。</w:t>
      </w:r>
      <w:bookmarkEnd w:id="104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50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3.2 科学处理工艺</w:t>
      </w:r>
      <w:bookmarkEnd w:id="105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3.2.1 硬水软化</w:t>
      </w:r>
      <w:bookmarkEnd w:id="105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通过离子交换树脂等技术，有效去除水中的钙、镁离子，降低总硬度。这是解决硬度问题的常用方法。</w:t>
      </w:r>
      <w:bookmarkEnd w:id="105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3.2.2 反渗透（RO）脱盐</w:t>
      </w:r>
      <w:bookmarkEnd w:id="105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反渗透技术能高效去除水中绝大部分的溶解性盐类、离子和杂质，是同时降低硬度和碱度的有效手段。RO处理后的水质纯净度高，适合对水质要求严格的饮料生产。</w:t>
      </w:r>
      <w:bookmarkEnd w:id="105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3.2.3 活性炭过滤</w:t>
      </w:r>
      <w:bookmarkEnd w:id="105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可有效去除水中的余氯、有机物和异味，改善水的感官性状，为后续处理和产品风味提供保障。</w:t>
      </w:r>
      <w:bookmarkEnd w:id="105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57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3.3 建立水质标准体系</w:t>
      </w:r>
      <w:bookmarkEnd w:id="105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饮料企业应建立以下水质控制标准：</w:t>
      </w:r>
      <w:bookmarkEnd w:id="105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进厂原水标准</w:t>
      </w:r>
      <w:bookmarkEnd w:id="1059"/>
    </w:p>
    <w:p>
      <w:pPr>
        <w:pageBreakBefore w:val="off"/>
        <w:numPr>
          <w:ilvl w:val="0"/>
          <w:numId w:val="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6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硬度：≤8.5德国度</w:t>
      </w:r>
      <w:bookmarkEnd w:id="1060"/>
    </w:p>
    <w:p>
      <w:pPr>
        <w:pageBreakBefore w:val="off"/>
        <w:numPr>
          <w:ilvl w:val="0"/>
          <w:numId w:val="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6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碱度：≤100 mg/L（以CaCO₃计）</w:t>
      </w:r>
      <w:bookmarkEnd w:id="1061"/>
    </w:p>
    <w:p>
      <w:pPr>
        <w:pageBreakBefore w:val="off"/>
        <w:numPr>
          <w:ilvl w:val="0"/>
          <w:numId w:val="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6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pH值：6.5-8.5</w:t>
      </w:r>
      <w:bookmarkEnd w:id="106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6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处理后用水标准</w:t>
      </w:r>
      <w:bookmarkEnd w:id="1063"/>
    </w:p>
    <w:p>
      <w:pPr>
        <w:pageBreakBefore w:val="off"/>
        <w:numPr>
          <w:ilvl w:val="0"/>
          <w:numId w:val="6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6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硬度：≤2德国度</w:t>
      </w:r>
      <w:bookmarkEnd w:id="1064"/>
    </w:p>
    <w:p>
      <w:pPr>
        <w:pageBreakBefore w:val="off"/>
        <w:numPr>
          <w:ilvl w:val="0"/>
          <w:numId w:val="6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6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碱度：≤20 mg/L（以CaCO₃计）</w:t>
      </w:r>
      <w:bookmarkEnd w:id="1065"/>
    </w:p>
    <w:p>
      <w:pPr>
        <w:pageBreakBefore w:val="off"/>
        <w:numPr>
          <w:ilvl w:val="0"/>
          <w:numId w:val="6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6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TDS：≤50 mg/L</w:t>
      </w:r>
      <w:bookmarkEnd w:id="106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67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四、案例分析</w:t>
      </w:r>
      <w:bookmarkEnd w:id="106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68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4.1 某果汁生产企业</w:t>
      </w:r>
      <w:bookmarkEnd w:id="106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6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问题现象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：产品批次间口感差异大，偶尔出现沉淀</w:t>
      </w:r>
      <w:bookmarkEnd w:id="106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7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/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水质检测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：原水硬度12德国度，碱度150 mg/L</w:t>
      </w:r>
      <w:bookmarkEnd w:id="107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7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/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解决方案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：安装软化设备+RO反渗透系统</w:t>
      </w:r>
      <w:bookmarkEnd w:id="107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7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/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效果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：产品稳定性显著提升，沉淀问题彻底解决</w:t>
      </w:r>
      <w:bookmarkEnd w:id="107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73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4.2 某碳酸饮料厂</w:t>
      </w:r>
      <w:bookmarkEnd w:id="107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7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问题现象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：碳酸化效果不稳定，口感"没气"</w:t>
      </w:r>
      <w:bookmarkEnd w:id="107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7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/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水质检测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：原水硬度波动大，钙镁离子含量高</w:t>
      </w:r>
      <w:bookmarkEnd w:id="107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7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/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解决方案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：建立恒定的软化水供应系统</w:t>
      </w:r>
      <w:bookmarkEnd w:id="107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7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/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效果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：碳酸化效果稳定，产品口感一致性提高</w:t>
      </w:r>
      <w:bookmarkEnd w:id="107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78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五、结论与建议</w:t>
      </w:r>
      <w:bookmarkEnd w:id="107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79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5.1 主要结论</w:t>
      </w:r>
      <w:bookmarkEnd w:id="1079"/>
    </w:p>
    <w:p>
      <w:pPr>
        <w:pageBreakBefore w:val="off"/>
        <w:numPr>
          <w:ilvl w:val="0"/>
          <w:numId w:val="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8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硬度和碱度是影响饮料口感稳定性的关键水质指标</w:t>
      </w:r>
      <w:bookmarkEnd w:id="1080"/>
    </w:p>
    <w:p>
      <w:pPr>
        <w:pageBreakBefore w:val="off"/>
        <w:numPr>
          <w:ilvl w:val="0"/>
          <w:numId w:val="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8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适度的硬度有助于提升饮品风味，但过高则会产生负面影响</w:t>
      </w:r>
      <w:bookmarkEnd w:id="1081"/>
    </w:p>
    <w:p>
      <w:pPr>
        <w:pageBreakBefore w:val="off"/>
        <w:numPr>
          <w:ilvl w:val="0"/>
          <w:numId w:val="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8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高碱度会破坏饮料的糖酸平衡，影响风味和保质期</w:t>
      </w:r>
      <w:bookmarkEnd w:id="1082"/>
    </w:p>
    <w:p>
      <w:pPr>
        <w:pageBreakBefore w:val="off"/>
        <w:numPr>
          <w:ilvl w:val="0"/>
          <w:numId w:val="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8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通过科学的水处理工艺可以有效控制水质</w:t>
      </w:r>
      <w:bookmarkEnd w:id="108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84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5.2 实践建议</w:t>
      </w:r>
      <w:bookmarkEnd w:id="1084"/>
    </w:p>
    <w:p>
      <w:pPr>
        <w:pageBreakBefore w:val="off"/>
        <w:numPr>
          <w:ilvl w:val="0"/>
          <w:numId w:val="8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8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建立完善的水质检测体系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，定期监测水源水质变化</w:t>
      </w:r>
      <w:bookmarkEnd w:id="1085"/>
    </w:p>
    <w:p>
      <w:pPr>
        <w:pageBreakBefore w:val="off"/>
        <w:numPr>
          <w:ilvl w:val="0"/>
          <w:numId w:val="8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8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根据产品类型选择合适的水处理工艺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，如软化、RO反渗透等</w:t>
      </w:r>
      <w:bookmarkEnd w:id="1086"/>
    </w:p>
    <w:p>
      <w:pPr>
        <w:pageBreakBefore w:val="off"/>
        <w:numPr>
          <w:ilvl w:val="0"/>
          <w:numId w:val="8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8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制定严格的水质控制标准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，确保生产用水质量稳定</w:t>
      </w:r>
      <w:bookmarkEnd w:id="1087"/>
    </w:p>
    <w:p>
      <w:pPr>
        <w:pageBreakBefore w:val="off"/>
        <w:numPr>
          <w:ilvl w:val="0"/>
          <w:numId w:val="8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8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关注水源季节性变化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，及时调整水处理工艺参数</w:t>
      </w:r>
      <w:bookmarkEnd w:id="1088"/>
    </w:p>
    <w:p>
      <w:pPr>
        <w:pageBreakBefore w:val="off"/>
        <w:numPr>
          <w:ilvl w:val="0"/>
          <w:numId w:val="8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8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与专业的水处理服务商合作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，获得技术支持和解决方案</w:t>
      </w:r>
      <w:bookmarkEnd w:id="108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9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通过建立稳定、可控的原料水标准，饮料企业才能从根本上解决口感波动的问题，确保每一瓶产品都呈现出最佳风味，赢得消费者的信赖。</w:t>
      </w:r>
      <w:bookmarkEnd w:id="109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91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参考文献</w:t>
      </w:r>
      <w:bookmarkEnd w:id="1091"/>
    </w:p>
    <w:p>
      <w:pPr>
        <w:pageBreakBefore w:val="off"/>
        <w:numPr>
          <w:ilvl w:val="0"/>
          <w:numId w:val="9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9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《饮料工业用水处理技术》，中国轻工业出版社</w:t>
      </w:r>
      <w:bookmarkEnd w:id="1092"/>
    </w:p>
    <w:p>
      <w:pPr>
        <w:pageBreakBefore w:val="off"/>
        <w:numPr>
          <w:ilvl w:val="0"/>
          <w:numId w:val="9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9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《食品加工用水质量控制》，化学工业出版社</w:t>
      </w:r>
      <w:bookmarkEnd w:id="1093"/>
    </w:p>
    <w:p>
      <w:pPr>
        <w:pageBreakBefore w:val="off"/>
        <w:numPr>
          <w:ilvl w:val="0"/>
          <w:numId w:val="9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9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GB 5749-2022《生活饮用水卫生标准》</w:t>
      </w:r>
      <w:bookmarkEnd w:id="1094"/>
    </w:p>
    <w:p>
      <w:pPr>
        <w:pageBreakBefore w:val="off"/>
        <w:numPr>
          <w:ilvl w:val="0"/>
          <w:numId w:val="9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9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《饮料生产质量管理规范》，国家市场监督管理总局</w:t>
      </w:r>
      <w:bookmarkEnd w:id="109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96" w:name=""/>
      <w:r>
        <w:rPr>
          <w:rFonts w:ascii="宋体" w:cs="宋体" w:eastAsia="宋体" w:hAnsi="宋体"/>
          <w:sz w:val="24"/>
          <w:spacing w:val="0"/>
          <w:b w:val="off"/>
          <w:i w:val="on"/>
        </w:rPr>
        <w:t>本文档旨在为饮料生产企业提供技术参考，具体实施方案应根据实际情况确定。</w:t>
      </w:r>
      <w:bookmarkEnd w:id="1096"/>
    </w:p>
    <w:p>
      <w:pPr>
        <w:jc w:val="left"/>
      </w:pPr>
      <w:r>
        <w:rPr/>
        <w:t>(AI生成)</w:t>
      </w:r>
    </w:p>
    <w:sectPr>
      <w:footerReference r:id="rId4"/>
      <w:headerReference r:id="rId5" w:type="default"/>
      <w:pgSz w:h="15840" w:w="11900"/>
      <w:pgMar w:bottom="1440" w:footer="720" w:header="720" w:left="1800" w:right="1800" w:top="1440"/>
      <w:cols w:num="1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5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6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7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8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numbering.xml" Type="http://schemas.openxmlformats.org/officeDocument/2006/relationships/numbering"/><Relationship Id="rId4" Target="footer1.xml" Type="http://schemas.openxmlformats.org/officeDocument/2006/relationships/footer"/><Relationship Id="rId5" Target="header1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2026-04-22T03:53:54Z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AIGC" pid="2">
    <vt:lpwstr>{"ContentPropagator":"001191440101MA9Y9T4H7A00000","Label":"1","ReservedCode1":"R4/41zLnvjQi0d/SrJlJ+FUx71ZJwRoNBEBjJXFShnU=","ProduceID":"doc_sgs:a02d8519-4c5f-4f51-a794-4772f806e719","ReservedCode2":"R4/41zLnvjQi0d/SrJlJ+FUx71ZJwRoNBEBjJXFShnU=","PropagateID":"doc_sgs:a02d8519-4c5f-4f51-a794-4772f806e719","ContentProducer":"001191440101MA9Y9T4H7A00000"}</vt:lpwstr>
  </property>
</Properties>
</file>