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案例：某知名啤酒厂水处理改造，口感一致性提升显著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精酿啤酒的世界里，许多酿酒师习惯将麦芽的香气、酒花的苦韵以及酵母的发酵特性挂在嘴边。然而，真正默默决定着每一品脱啤酒最终品质的，其实是占据了啤酒成分90%以上的水。对于一家立志走向全国市场的知名啤酒厂而言，如何解决水源波动带来的口感差异，实现“每一批次都完美复刻”，是他们面临的最大挑战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近期，该啤酒厂通过引入一套智能化的深度水处理系统，成功解决了长期困扰他们的口感一致性问题，让“好喝”变得稳定且可量化。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痛点：水源波动，让“招牌风味”难以复刻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该啤酒厂在扩张初期，主要依赖当地的地下井水进行酿造。虽然原水经过基础的砂滤和碳滤预处理，但随着生产规模的扩大和季节的更替，原水水质的不稳定性逐渐暴露。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酿酒师们发现，即便严格按照同一份配方投料，不同批次酿出的IPA（印度淡色艾尔）在苦度表现上总有细微差别，而主打的拉格啤酒偶尔也会出现麦香不够纯粹的情况。究其根本，是因为原水中的钙、镁、硫酸根、氯离子等矿物质含量在不断波动。例如，硫酸盐含量偏高会过度放大酒花的苦味，而氯离子则会影响麦芽的甜润感。这种“靠天吃饭”的水质，成为了品牌标准化道路上的最大绊脚石。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破局：从“净化”到“重塑”的水质革命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为了彻底掌控啤酒的风味骨架，该啤酒厂决定对水处理系统进行大刀阔斧的改造。新的方案不再仅仅满足于把水“洗干净”，而是要将水变成一张可以精准作画的“白纸”。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改造后的核心工艺采用了“多介质预处理 + 反渗透（RO）深度脱盐 + 矿物质精准回填”的组合拳：</w:t>
      </w:r>
      <w:bookmarkEnd w:id="1009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深度净化，归零杂质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：首先通过砂滤器和碳滤器去除原水中的悬浮物、余氯及异味。随后，利用高效的反渗透膜系统，将水中的溶解性固体（TDS）几乎全部移除。改造前，原水的电导率常年波动在1000 μS/cm左右；经过RO系统处理后，产水电导率被稳定控制在20 μS/cm以内，水质达到了近乎纯净的标准。</w:t>
      </w:r>
      <w:bookmarkEnd w:id="1010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精准调配，重塑灵魂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得到这张纯净的“水白纸”后，酿酒师可以根据不同啤酒风格的需求，通过在线加药系统精准回填所需的矿物质。比如，在酿造IPA时适当提高硫酸盐比例以突出干爽苦韵；在酿造世涛或拉格时，则增加氯化物以提升酒体的饱满度和麦芽甜感。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成效：数据说话，口感一致性大幅提升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水处理系统改造完成后，该啤酒厂的生产线迎来了质的飞跃。</w:t>
      </w:r>
      <w:bookmarkEnd w:id="101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风味高度统一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：无论是今天生产的批次，还是六个月后上市的同款产品，其风味轮廓都保持了高度一致。消费者反馈，啤酒的酒花香气更加纯正，麦芽风味不再被杂味干扰，品牌忠诚度显著提高。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酿造效率优化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稳定的水质让糖化过程中的酶工作效率更高，淀粉转化率得到了显著提升。同时，由于去除了导致结垢的钙镁离子，锅炉、热交换器及管道内的水垢问题大幅减少，设备维护成本降低了30%以上，设备使用寿命也得到了有效延长。</w:t>
      </w:r>
      <w:bookmarkEnd w:id="101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产能弹性扩展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：这套每小时产水量达数吨的智能化水处理设备，不仅满足了当前每日数十吨的酿造用水需求，其模块化的设计也为未来产能的进一步扩张预留了充足空间。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普罗斯顿环保：为您的每一滴好酒保驾护航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啤酒酿造是一门科学，也是一门艺术，而优质的水处理系统正是连接这两者的桥梁。该知名啤酒厂的成功转型证明，将水当作核心原料来对待，是提升产品竞争力的关键战略。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深耕工业水处理领域，我们深知食品饮料行业对水质的严苛要求。我们不仅提供高品质的工业反渗透、软化水及超纯水设备，更能根据您的原水水质与酿造工艺需求，量身定制从“水质净化”到“矿物质调配”的一站式解决方案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从核心膜元件的精准选型，到智能化控制系统的搭建，再到后续耗材配件的持续供应，普罗斯顿环保致力于助您掌控酿造的每一处细节，让好口感不再依赖运气，而是源于专业的实力。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销售热线：188-4886-5816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公司官网：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主营业务：工业反渗透设备、工业软化水设备、工业超纯水设备、工业超滤纳滤设备、设备配件及耗材</w:t>
      </w:r>
      <w:bookmarkEnd w:id="10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篇文章结合了啤酒酿造中“水质决定风味”的行业痛点，用具体的电导率数据（1000降至20以内）增强了案例的说服力。如果您觉得内容合适，接下来需要我为这篇文章生成三张配套的插图吗？（比如：原水与净化水对比图、反渗透工艺流程图、精酿啤酒厂实景应用图等）</w:t>
      </w:r>
      <w:bookmarkEnd w:id="1025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2026-04-28T01:43:59Z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e6GFJI1/xwjj6If8s6SqbeW6SAobpyg1Wp55RiFVJCs=","ProduceID":"doc_sgs:a2bb253d-b102-488e-86e7-68277727d7ae","ReservedCode2":"e6GFJI1/xwjj6If8s6SqbeW6SAobpyg1Wp55RiFVJCs=","PropagateID":"doc_sgs:a2bb253d-b102-488e-86e7-68277727d7ae","ContentProducer":"001191440101MA9Y9T4H7A00000"}</vt:lpwstr>
  </property>
</Properties>
</file>